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2894"/>
        <w:gridCol w:w="160"/>
        <w:gridCol w:w="4219"/>
        <w:gridCol w:w="2402"/>
      </w:tblGrid>
      <w:tr w:rsidR="00EE3C89" w14:paraId="74D1A547" w14:textId="77777777" w:rsidTr="00A24FFE">
        <w:trPr>
          <w:cantSplit/>
          <w:trHeight w:val="397"/>
        </w:trPr>
        <w:tc>
          <w:tcPr>
            <w:tcW w:w="2894" w:type="dxa"/>
            <w:tcBorders>
              <w:bottom w:val="single" w:sz="4" w:space="0" w:color="auto"/>
            </w:tcBorders>
          </w:tcPr>
          <w:p w14:paraId="6AF58955" w14:textId="77777777" w:rsidR="00EE3C89" w:rsidRDefault="00EE3C89" w:rsidP="00A24FFE">
            <w:pPr>
              <w:rPr>
                <w:rFonts w:ascii="Arial" w:hAnsi="Arial" w:cs="Arial"/>
                <w:sz w:val="22"/>
              </w:rPr>
            </w:pPr>
          </w:p>
          <w:p w14:paraId="68A26335" w14:textId="2E94A9BA" w:rsidR="00EE3C89" w:rsidRDefault="00EE3C89" w:rsidP="00A24FFE">
            <w:pPr>
              <w:rPr>
                <w:rFonts w:ascii="Arial" w:hAnsi="Arial" w:cs="Arial"/>
                <w:sz w:val="22"/>
              </w:rPr>
            </w:pPr>
            <w:r>
              <w:rPr>
                <w:rFonts w:ascii="Arial" w:hAnsi="Arial" w:cs="Arial"/>
                <w:sz w:val="22"/>
              </w:rPr>
              <w:t>Meno a</w:t>
            </w:r>
            <w:r w:rsidR="00BB2E8F">
              <w:rPr>
                <w:rFonts w:ascii="Arial" w:hAnsi="Arial" w:cs="Arial"/>
                <w:sz w:val="22"/>
              </w:rPr>
              <w:t> </w:t>
            </w:r>
            <w:r>
              <w:rPr>
                <w:rFonts w:ascii="Arial" w:hAnsi="Arial" w:cs="Arial"/>
                <w:sz w:val="22"/>
              </w:rPr>
              <w:t>priezvisko</w:t>
            </w:r>
            <w:r w:rsidR="00BB2E8F">
              <w:rPr>
                <w:rFonts w:ascii="Arial" w:hAnsi="Arial" w:cs="Arial"/>
                <w:sz w:val="22"/>
              </w:rPr>
              <w:t>,</w:t>
            </w:r>
            <w:r w:rsidR="00BB2E8F" w:rsidRPr="00803A49">
              <w:rPr>
                <w:rFonts w:ascii="Arial" w:hAnsi="Arial" w:cs="Arial"/>
                <w:b/>
                <w:bCs/>
                <w:sz w:val="22"/>
              </w:rPr>
              <w:t xml:space="preserve"> </w:t>
            </w:r>
            <w:r w:rsidR="00803A49" w:rsidRPr="00803A49">
              <w:rPr>
                <w:rFonts w:ascii="Arial" w:hAnsi="Arial" w:cs="Arial"/>
                <w:b/>
                <w:bCs/>
                <w:sz w:val="22"/>
              </w:rPr>
              <w:t>MOBIL</w:t>
            </w:r>
          </w:p>
        </w:tc>
        <w:tc>
          <w:tcPr>
            <w:tcW w:w="6781" w:type="dxa"/>
            <w:gridSpan w:val="3"/>
            <w:tcBorders>
              <w:bottom w:val="single" w:sz="4" w:space="0" w:color="auto"/>
            </w:tcBorders>
          </w:tcPr>
          <w:p w14:paraId="38C4E6A9" w14:textId="77777777" w:rsidR="00EE3C89" w:rsidRDefault="00EE3C89" w:rsidP="00A24FFE">
            <w:pPr>
              <w:jc w:val="center"/>
              <w:rPr>
                <w:rFonts w:ascii="Arial" w:hAnsi="Arial" w:cs="Arial"/>
                <w:sz w:val="22"/>
              </w:rPr>
            </w:pPr>
          </w:p>
        </w:tc>
      </w:tr>
      <w:tr w:rsidR="00EE3C89" w14:paraId="5F933975" w14:textId="77777777" w:rsidTr="00A24FFE">
        <w:trPr>
          <w:cantSplit/>
          <w:trHeight w:val="397"/>
        </w:trPr>
        <w:tc>
          <w:tcPr>
            <w:tcW w:w="2894" w:type="dxa"/>
            <w:tcBorders>
              <w:top w:val="single" w:sz="4" w:space="0" w:color="auto"/>
              <w:bottom w:val="single" w:sz="4" w:space="0" w:color="auto"/>
            </w:tcBorders>
          </w:tcPr>
          <w:p w14:paraId="29BE845D" w14:textId="77777777" w:rsidR="00EE3C89" w:rsidRDefault="00EE3C89" w:rsidP="00A24FFE">
            <w:pPr>
              <w:rPr>
                <w:rFonts w:ascii="Arial" w:hAnsi="Arial" w:cs="Arial"/>
                <w:sz w:val="22"/>
              </w:rPr>
            </w:pPr>
          </w:p>
          <w:p w14:paraId="0CE8A919" w14:textId="77777777" w:rsidR="00EE3C89" w:rsidRDefault="00EE3C89" w:rsidP="00A24FFE">
            <w:pPr>
              <w:rPr>
                <w:rFonts w:ascii="Arial" w:hAnsi="Arial" w:cs="Arial"/>
                <w:sz w:val="22"/>
              </w:rPr>
            </w:pPr>
            <w:r>
              <w:rPr>
                <w:rFonts w:ascii="Arial" w:hAnsi="Arial" w:cs="Arial"/>
                <w:sz w:val="22"/>
              </w:rPr>
              <w:t>Adresa trvalého bydliska</w:t>
            </w:r>
          </w:p>
        </w:tc>
        <w:tc>
          <w:tcPr>
            <w:tcW w:w="6781" w:type="dxa"/>
            <w:gridSpan w:val="3"/>
            <w:tcBorders>
              <w:top w:val="single" w:sz="4" w:space="0" w:color="auto"/>
              <w:bottom w:val="single" w:sz="4" w:space="0" w:color="auto"/>
            </w:tcBorders>
          </w:tcPr>
          <w:p w14:paraId="54ABD83B" w14:textId="77777777" w:rsidR="00EE3C89" w:rsidRDefault="00EE3C89" w:rsidP="00A24FFE">
            <w:pPr>
              <w:jc w:val="center"/>
              <w:rPr>
                <w:rFonts w:ascii="Arial" w:hAnsi="Arial" w:cs="Arial"/>
                <w:sz w:val="22"/>
              </w:rPr>
            </w:pPr>
          </w:p>
        </w:tc>
      </w:tr>
      <w:tr w:rsidR="00EE3C89" w14:paraId="5089E28C" w14:textId="77777777" w:rsidTr="00A24FFE">
        <w:trPr>
          <w:cantSplit/>
          <w:trHeight w:val="397"/>
        </w:trPr>
        <w:tc>
          <w:tcPr>
            <w:tcW w:w="2894" w:type="dxa"/>
            <w:tcBorders>
              <w:top w:val="single" w:sz="4" w:space="0" w:color="auto"/>
              <w:bottom w:val="single" w:sz="4" w:space="0" w:color="auto"/>
            </w:tcBorders>
          </w:tcPr>
          <w:p w14:paraId="2E10182B" w14:textId="77777777" w:rsidR="00EE3C89" w:rsidRDefault="00EE3C89" w:rsidP="00A24FFE">
            <w:pPr>
              <w:rPr>
                <w:rFonts w:ascii="Arial" w:hAnsi="Arial" w:cs="Arial"/>
                <w:sz w:val="22"/>
              </w:rPr>
            </w:pPr>
          </w:p>
          <w:p w14:paraId="3A7BFB38" w14:textId="77777777" w:rsidR="00EE3C89" w:rsidRDefault="00EE3C89" w:rsidP="00A24FFE">
            <w:pPr>
              <w:rPr>
                <w:rFonts w:ascii="Arial" w:hAnsi="Arial" w:cs="Arial"/>
                <w:sz w:val="22"/>
              </w:rPr>
            </w:pPr>
            <w:r w:rsidRPr="00DF5680">
              <w:rPr>
                <w:rFonts w:ascii="Arial" w:hAnsi="Arial" w:cs="Arial"/>
                <w:sz w:val="22"/>
              </w:rPr>
              <w:t>Segment / útvar</w:t>
            </w:r>
          </w:p>
        </w:tc>
        <w:tc>
          <w:tcPr>
            <w:tcW w:w="6781" w:type="dxa"/>
            <w:gridSpan w:val="3"/>
            <w:tcBorders>
              <w:top w:val="single" w:sz="4" w:space="0" w:color="auto"/>
              <w:bottom w:val="single" w:sz="4" w:space="0" w:color="auto"/>
            </w:tcBorders>
          </w:tcPr>
          <w:p w14:paraId="416165C4" w14:textId="77777777" w:rsidR="00EE3C89" w:rsidRDefault="00EE3C89" w:rsidP="00A24FFE">
            <w:pPr>
              <w:jc w:val="center"/>
              <w:rPr>
                <w:rFonts w:ascii="Arial" w:hAnsi="Arial" w:cs="Arial"/>
                <w:sz w:val="22"/>
              </w:rPr>
            </w:pPr>
          </w:p>
        </w:tc>
      </w:tr>
      <w:tr w:rsidR="00EE3C89" w14:paraId="7ADA38FF" w14:textId="77777777" w:rsidTr="00A24FFE">
        <w:trPr>
          <w:cantSplit/>
          <w:trHeight w:val="605"/>
        </w:trPr>
        <w:tc>
          <w:tcPr>
            <w:tcW w:w="2894" w:type="dxa"/>
            <w:tcBorders>
              <w:top w:val="single" w:sz="4" w:space="0" w:color="auto"/>
              <w:bottom w:val="single" w:sz="4" w:space="0" w:color="auto"/>
            </w:tcBorders>
          </w:tcPr>
          <w:p w14:paraId="54C50699" w14:textId="77777777" w:rsidR="00EE3C89" w:rsidRDefault="00EE3C89" w:rsidP="00A24FFE">
            <w:pPr>
              <w:rPr>
                <w:rFonts w:ascii="Arial" w:hAnsi="Arial" w:cs="Arial"/>
                <w:sz w:val="22"/>
              </w:rPr>
            </w:pPr>
          </w:p>
          <w:p w14:paraId="259B1172" w14:textId="77777777" w:rsidR="00EE3C89" w:rsidRDefault="00EE3C89" w:rsidP="00A24FFE">
            <w:pPr>
              <w:rPr>
                <w:rFonts w:ascii="Arial" w:hAnsi="Arial" w:cs="Arial"/>
                <w:sz w:val="22"/>
              </w:rPr>
            </w:pPr>
            <w:r>
              <w:rPr>
                <w:rFonts w:ascii="Arial" w:hAnsi="Arial" w:cs="Arial"/>
                <w:sz w:val="22"/>
              </w:rPr>
              <w:t>Pracovné zaradenie</w:t>
            </w:r>
          </w:p>
        </w:tc>
        <w:tc>
          <w:tcPr>
            <w:tcW w:w="160" w:type="dxa"/>
            <w:tcBorders>
              <w:top w:val="single" w:sz="4" w:space="0" w:color="auto"/>
              <w:bottom w:val="single" w:sz="4" w:space="0" w:color="auto"/>
            </w:tcBorders>
          </w:tcPr>
          <w:p w14:paraId="48F9118A" w14:textId="77777777" w:rsidR="00EE3C89" w:rsidRDefault="00EE3C89" w:rsidP="00A24FFE">
            <w:pPr>
              <w:jc w:val="center"/>
              <w:rPr>
                <w:rFonts w:ascii="Arial" w:hAnsi="Arial" w:cs="Arial"/>
              </w:rPr>
            </w:pPr>
          </w:p>
        </w:tc>
        <w:tc>
          <w:tcPr>
            <w:tcW w:w="4219" w:type="dxa"/>
            <w:tcBorders>
              <w:top w:val="single" w:sz="4" w:space="0" w:color="auto"/>
              <w:bottom w:val="single" w:sz="4" w:space="0" w:color="auto"/>
            </w:tcBorders>
          </w:tcPr>
          <w:p w14:paraId="1622ADC8" w14:textId="77777777" w:rsidR="00EE3C89" w:rsidRDefault="00EE3C89" w:rsidP="00A24FFE">
            <w:pPr>
              <w:rPr>
                <w:rFonts w:ascii="Arial" w:hAnsi="Arial" w:cs="Arial"/>
                <w:sz w:val="22"/>
              </w:rPr>
            </w:pPr>
          </w:p>
          <w:p w14:paraId="4B71928B" w14:textId="77777777" w:rsidR="00EE3C89" w:rsidRDefault="00EE3C89" w:rsidP="00A24FFE">
            <w:pPr>
              <w:rPr>
                <w:rFonts w:ascii="Arial" w:hAnsi="Arial" w:cs="Arial"/>
                <w:sz w:val="22"/>
              </w:rPr>
            </w:pPr>
            <w:r>
              <w:rPr>
                <w:rFonts w:ascii="Arial" w:hAnsi="Arial" w:cs="Arial"/>
                <w:sz w:val="22"/>
              </w:rPr>
              <w:t xml:space="preserve">                       </w:t>
            </w:r>
          </w:p>
        </w:tc>
        <w:tc>
          <w:tcPr>
            <w:tcW w:w="2402" w:type="dxa"/>
            <w:tcBorders>
              <w:top w:val="single" w:sz="4" w:space="0" w:color="auto"/>
              <w:bottom w:val="single" w:sz="4" w:space="0" w:color="auto"/>
            </w:tcBorders>
          </w:tcPr>
          <w:p w14:paraId="5F0FC3DF" w14:textId="77777777" w:rsidR="00EE3C89" w:rsidRDefault="00EE3C89" w:rsidP="00A24FFE">
            <w:pPr>
              <w:jc w:val="center"/>
              <w:rPr>
                <w:rFonts w:ascii="Arial" w:hAnsi="Arial" w:cs="Arial"/>
                <w:sz w:val="22"/>
              </w:rPr>
            </w:pPr>
          </w:p>
        </w:tc>
      </w:tr>
      <w:tr w:rsidR="00EE3C89" w14:paraId="713D62AF" w14:textId="77777777" w:rsidTr="00A24FFE">
        <w:trPr>
          <w:cantSplit/>
          <w:trHeight w:val="397"/>
        </w:trPr>
        <w:tc>
          <w:tcPr>
            <w:tcW w:w="2894" w:type="dxa"/>
            <w:tcBorders>
              <w:top w:val="single" w:sz="4" w:space="0" w:color="auto"/>
              <w:bottom w:val="single" w:sz="4" w:space="0" w:color="auto"/>
            </w:tcBorders>
          </w:tcPr>
          <w:p w14:paraId="20C97990" w14:textId="77777777" w:rsidR="00EE3C89" w:rsidRDefault="00EE3C89" w:rsidP="00A24FFE">
            <w:pPr>
              <w:rPr>
                <w:rFonts w:ascii="Arial" w:hAnsi="Arial" w:cs="Arial"/>
                <w:sz w:val="22"/>
              </w:rPr>
            </w:pPr>
          </w:p>
          <w:p w14:paraId="6C494494" w14:textId="77777777" w:rsidR="00EE3C89" w:rsidRDefault="00427563" w:rsidP="00A24FFE">
            <w:pPr>
              <w:rPr>
                <w:rFonts w:ascii="Arial" w:hAnsi="Arial" w:cs="Arial"/>
                <w:sz w:val="22"/>
              </w:rPr>
            </w:pPr>
            <w:r>
              <w:rPr>
                <w:rFonts w:ascii="Arial" w:hAnsi="Arial" w:cs="Arial"/>
                <w:sz w:val="22"/>
              </w:rPr>
              <w:t>Osobné číslo</w:t>
            </w:r>
          </w:p>
        </w:tc>
        <w:tc>
          <w:tcPr>
            <w:tcW w:w="160" w:type="dxa"/>
            <w:tcBorders>
              <w:top w:val="single" w:sz="4" w:space="0" w:color="auto"/>
              <w:bottom w:val="single" w:sz="4" w:space="0" w:color="auto"/>
            </w:tcBorders>
          </w:tcPr>
          <w:p w14:paraId="51D8D59B" w14:textId="77777777" w:rsidR="00EE3C89" w:rsidRDefault="00EE3C89" w:rsidP="00A24FFE">
            <w:pPr>
              <w:jc w:val="center"/>
              <w:rPr>
                <w:rFonts w:ascii="Arial" w:hAnsi="Arial" w:cs="Arial"/>
              </w:rPr>
            </w:pPr>
          </w:p>
        </w:tc>
        <w:tc>
          <w:tcPr>
            <w:tcW w:w="4219" w:type="dxa"/>
            <w:tcBorders>
              <w:top w:val="single" w:sz="4" w:space="0" w:color="auto"/>
              <w:bottom w:val="single" w:sz="4" w:space="0" w:color="auto"/>
            </w:tcBorders>
          </w:tcPr>
          <w:p w14:paraId="06876E42" w14:textId="77777777" w:rsidR="00EE3C89" w:rsidRDefault="00EE3C89" w:rsidP="00A24FFE">
            <w:pPr>
              <w:rPr>
                <w:rFonts w:ascii="Arial" w:hAnsi="Arial" w:cs="Arial"/>
                <w:sz w:val="22"/>
              </w:rPr>
            </w:pPr>
          </w:p>
          <w:p w14:paraId="149D9061" w14:textId="77777777" w:rsidR="00EE3C89" w:rsidRDefault="00EE3C89" w:rsidP="00A24FFE">
            <w:pPr>
              <w:rPr>
                <w:rFonts w:ascii="Arial" w:hAnsi="Arial" w:cs="Arial"/>
                <w:sz w:val="22"/>
              </w:rPr>
            </w:pPr>
            <w:r>
              <w:rPr>
                <w:rFonts w:ascii="Arial" w:hAnsi="Arial" w:cs="Arial"/>
                <w:sz w:val="22"/>
              </w:rPr>
              <w:t xml:space="preserve">                       </w:t>
            </w:r>
            <w:r w:rsidR="001D4E7E">
              <w:rPr>
                <w:rFonts w:ascii="Arial" w:hAnsi="Arial" w:cs="Arial"/>
                <w:sz w:val="22"/>
              </w:rPr>
              <w:t>Dátum narodenia</w:t>
            </w:r>
          </w:p>
        </w:tc>
        <w:tc>
          <w:tcPr>
            <w:tcW w:w="2402" w:type="dxa"/>
            <w:tcBorders>
              <w:top w:val="single" w:sz="4" w:space="0" w:color="auto"/>
              <w:bottom w:val="single" w:sz="4" w:space="0" w:color="auto"/>
            </w:tcBorders>
          </w:tcPr>
          <w:p w14:paraId="7BB887C4" w14:textId="77777777" w:rsidR="00EE3C89" w:rsidRDefault="00EE3C89" w:rsidP="00A24FFE">
            <w:pPr>
              <w:jc w:val="center"/>
              <w:rPr>
                <w:rFonts w:ascii="Arial" w:hAnsi="Arial" w:cs="Arial"/>
                <w:b/>
                <w:bCs/>
                <w:sz w:val="22"/>
              </w:rPr>
            </w:pPr>
          </w:p>
        </w:tc>
      </w:tr>
      <w:tr w:rsidR="00EE3C89" w14:paraId="4DD7C87D" w14:textId="77777777" w:rsidTr="00A24FFE">
        <w:trPr>
          <w:cantSplit/>
          <w:trHeight w:val="397"/>
        </w:trPr>
        <w:tc>
          <w:tcPr>
            <w:tcW w:w="9675" w:type="dxa"/>
            <w:gridSpan w:val="4"/>
            <w:tcBorders>
              <w:top w:val="single" w:sz="4" w:space="0" w:color="auto"/>
              <w:bottom w:val="single" w:sz="1" w:space="0" w:color="000000"/>
            </w:tcBorders>
          </w:tcPr>
          <w:p w14:paraId="5AFFD6C6" w14:textId="77777777" w:rsidR="00EE3C89" w:rsidRPr="00EE3C89" w:rsidRDefault="00EE3C89" w:rsidP="00A24FFE">
            <w:pPr>
              <w:jc w:val="center"/>
              <w:rPr>
                <w:rFonts w:ascii="Arial" w:hAnsi="Arial" w:cs="Arial"/>
                <w:b/>
                <w:bCs/>
                <w:sz w:val="20"/>
                <w:szCs w:val="20"/>
              </w:rPr>
            </w:pPr>
          </w:p>
          <w:p w14:paraId="23DF45DE" w14:textId="77777777" w:rsidR="00EE3C89" w:rsidRPr="00EE3C89" w:rsidRDefault="00EE3C89" w:rsidP="00A24FFE">
            <w:pPr>
              <w:jc w:val="center"/>
              <w:rPr>
                <w:rFonts w:ascii="Arial" w:hAnsi="Arial" w:cs="Arial"/>
                <w:b/>
                <w:bCs/>
                <w:sz w:val="20"/>
                <w:szCs w:val="20"/>
              </w:rPr>
            </w:pPr>
          </w:p>
          <w:p w14:paraId="47882A9E" w14:textId="77777777" w:rsidR="00EE3C89" w:rsidRPr="00EE3C89" w:rsidRDefault="00EE3C89" w:rsidP="00A24FFE">
            <w:pPr>
              <w:jc w:val="center"/>
              <w:rPr>
                <w:rFonts w:ascii="Arial" w:hAnsi="Arial" w:cs="Arial"/>
                <w:b/>
                <w:bCs/>
                <w:sz w:val="20"/>
                <w:szCs w:val="20"/>
              </w:rPr>
            </w:pPr>
            <w:r w:rsidRPr="00EE3C89">
              <w:rPr>
                <w:rFonts w:ascii="Arial" w:hAnsi="Arial" w:cs="Arial"/>
                <w:b/>
                <w:bCs/>
                <w:sz w:val="20"/>
                <w:szCs w:val="20"/>
              </w:rPr>
              <w:t>Súhlas s platením členského príspevku formou zrážky zo mzdy</w:t>
            </w:r>
          </w:p>
        </w:tc>
      </w:tr>
      <w:tr w:rsidR="00EE3C89" w14:paraId="09ED1594" w14:textId="77777777" w:rsidTr="00EE3C89">
        <w:trPr>
          <w:cantSplit/>
          <w:trHeight w:val="6790"/>
        </w:trPr>
        <w:tc>
          <w:tcPr>
            <w:tcW w:w="9675" w:type="dxa"/>
            <w:gridSpan w:val="4"/>
          </w:tcPr>
          <w:p w14:paraId="6A333C1F" w14:textId="77777777" w:rsidR="00EE3C89" w:rsidRPr="00EE3C89" w:rsidRDefault="00EE3C89" w:rsidP="00A24FFE">
            <w:pPr>
              <w:pStyle w:val="WW-Zkladntext3"/>
              <w:spacing w:before="120"/>
              <w:jc w:val="both"/>
              <w:rPr>
                <w:sz w:val="20"/>
                <w:szCs w:val="20"/>
              </w:rPr>
            </w:pPr>
            <w:r w:rsidRPr="00EE3C89">
              <w:rPr>
                <w:sz w:val="20"/>
                <w:szCs w:val="20"/>
              </w:rPr>
              <w:t>Svojim podpisom potvrdzujem, že súhlasím s platením členského v zmysle Stanov Združenia zamestnancov Schaeffler Kysuce čl.VI (0,4% z čistej mzdy) formou zrážky zo mzdy na základe dohody uzatvorenej so zamestnávateľom.</w:t>
            </w:r>
          </w:p>
          <w:p w14:paraId="4A9673DD" w14:textId="77777777" w:rsidR="00EE3C89" w:rsidRPr="00EE3C89" w:rsidRDefault="00EE3C89" w:rsidP="00A24FFE">
            <w:pPr>
              <w:pStyle w:val="WW-Zkladntext3"/>
              <w:pBdr>
                <w:bottom w:val="single" w:sz="6" w:space="1" w:color="auto"/>
              </w:pBdr>
              <w:spacing w:before="120"/>
              <w:rPr>
                <w:b/>
                <w:bCs/>
                <w:sz w:val="20"/>
                <w:szCs w:val="20"/>
              </w:rPr>
            </w:pPr>
            <w:r w:rsidRPr="00EE3C89">
              <w:rPr>
                <w:b/>
                <w:bCs/>
                <w:sz w:val="20"/>
                <w:szCs w:val="20"/>
              </w:rPr>
              <w:t>Súhlas so spracúvaním osobných údajov</w:t>
            </w:r>
          </w:p>
          <w:p w14:paraId="08E7AFC4"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 xml:space="preserve">     Svojim podpisom potvrdzujem, že poskytujem prevádzkovateľovi Združenie zamestnancov Schaeffler Kysuce súhlas podľa § 14 zák. č. 18/2018 Z. z. so spracovávaním svojich osobných údajov, ktoré boli získané na účel: evidencie členstva v odborovej organizácii Združenie zamestnancov Schaeffler Kysuce, presadzovania oprávnených požiadaviek členov, obhajovanie ich zamestnaneckých, mzdových, pracovných, sociálnych, kultúrnych práv a záujmov, ako aj základných demokratických princípov a občianskych  práv v zmysle Stanov Združenia zamestnancov Schaeffler Kysuce, poskytovania služieb a benefitov členom Združenia zamestnancov Schaeffler Kysuce, a to v rozsahu:</w:t>
            </w:r>
          </w:p>
          <w:p w14:paraId="3B4EBACF"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titul, meno, priezvisko, rodné priezvisko, adresa trvalého alebo prechodného pobytu, pracovné zaradenie (funkcia), rodné číslo, číslo OP, dátum narodenia, rodinný stav, štátna príslušnosť, emailový a telefonický kontakt, informácie o náležitostiach a podmienkach pracovného pomeru v rozsahu pracovnej zmluvy alebo dohody o prácach vykonávaných mimo pracovného pomeru, členstvo v odborovej organizácii.</w:t>
            </w:r>
          </w:p>
          <w:p w14:paraId="56617169"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ind w:firstLine="708"/>
              <w:jc w:val="both"/>
              <w:rPr>
                <w:rFonts w:ascii="Arial" w:hAnsi="Arial" w:cs="Arial"/>
                <w:sz w:val="20"/>
                <w:szCs w:val="20"/>
              </w:rPr>
            </w:pPr>
            <w:r w:rsidRPr="00EE3C89">
              <w:rPr>
                <w:rFonts w:ascii="Arial" w:hAnsi="Arial" w:cs="Arial"/>
                <w:sz w:val="20"/>
                <w:szCs w:val="20"/>
              </w:rPr>
              <w:t>Súhlas udeľujem na vyššie uvedený účel a vo vyššie uvedenom rozsahu, a to na celú dobu trvania členstva resp. počas trvania vzťahu k odborovej organizácii Združenie zamestnancov Schaeffler Kysuce.</w:t>
            </w:r>
          </w:p>
          <w:p w14:paraId="7348BDA8"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ind w:firstLine="708"/>
              <w:jc w:val="both"/>
              <w:rPr>
                <w:rFonts w:ascii="Arial" w:hAnsi="Arial" w:cs="Arial"/>
                <w:sz w:val="20"/>
                <w:szCs w:val="20"/>
              </w:rPr>
            </w:pPr>
          </w:p>
          <w:p w14:paraId="48A0C12E"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b/>
                <w:sz w:val="20"/>
                <w:szCs w:val="20"/>
              </w:rPr>
            </w:pPr>
            <w:r w:rsidRPr="00EE3C89">
              <w:rPr>
                <w:rFonts w:ascii="Arial" w:hAnsi="Arial" w:cs="Arial"/>
                <w:b/>
                <w:sz w:val="20"/>
                <w:szCs w:val="20"/>
              </w:rPr>
              <w:t xml:space="preserve">Informácie prevádzkovateľa o spracúvaní osobných údajov: </w:t>
            </w:r>
          </w:p>
          <w:p w14:paraId="5A1FD1F5"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Poskytnuté osobné údaje budú uchovávané počas trvania členstva resp. počas trvania záväzkov vyplývajúcich so vzťahu so Združením zamestnancov Schaeffler Kysuce. Po ukončení členstva resp. zániku všetkých záväzkov vyplývajúcich so vzťahu so Združením zamestnancov Schaeffler Kysuce budú osobné údaje uchovávané počas obdobia, ktoré je vyžadované v zmysle platnej legislatívy.</w:t>
            </w:r>
          </w:p>
          <w:p w14:paraId="11C69274" w14:textId="77777777"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sz w:val="20"/>
                <w:szCs w:val="20"/>
              </w:rPr>
            </w:pPr>
            <w:r w:rsidRPr="00EE3C89">
              <w:rPr>
                <w:rFonts w:ascii="Arial" w:hAnsi="Arial" w:cs="Arial"/>
                <w:sz w:val="20"/>
                <w:szCs w:val="20"/>
              </w:rPr>
              <w:t xml:space="preserve">Dotknutá osoba má najmä právo: na prístup k osobným údajom, na odvolanie súhlasu so spracovaním osobných údajov, na výmaz osobných údajov, na  opravu  nesprávnych  alebo nepresných osobných údajov, na obmedzenie spracúvania osobných údajov, na prenosnosť  osobných údajov. A právo namietať spracúvanie osobných údajov. </w:t>
            </w:r>
          </w:p>
        </w:tc>
      </w:tr>
    </w:tbl>
    <w:p w14:paraId="67619366" w14:textId="77777777" w:rsidR="00EE3C89" w:rsidRDefault="00EE3C89" w:rsidP="00EE3C89">
      <w:pPr>
        <w:pStyle w:val="Nadpis2"/>
        <w:numPr>
          <w:ilvl w:val="0"/>
          <w:numId w:val="0"/>
        </w:numPr>
        <w:jc w:val="left"/>
        <w:rPr>
          <w:rFonts w:ascii="Arial" w:hAnsi="Arial" w:cs="Arial"/>
          <w:b w:val="0"/>
          <w:sz w:val="22"/>
        </w:rPr>
      </w:pPr>
    </w:p>
    <w:p w14:paraId="25609895" w14:textId="77777777" w:rsidR="00EE3C89" w:rsidRDefault="00EE3C89" w:rsidP="00EE3C89">
      <w:pPr>
        <w:pStyle w:val="Nadpis2"/>
        <w:numPr>
          <w:ilvl w:val="0"/>
          <w:numId w:val="0"/>
        </w:numPr>
        <w:ind w:left="709"/>
        <w:jc w:val="left"/>
        <w:rPr>
          <w:rFonts w:ascii="Arial" w:hAnsi="Arial" w:cs="Arial"/>
          <w:b w:val="0"/>
          <w:sz w:val="22"/>
        </w:rPr>
      </w:pPr>
      <w:r>
        <w:rPr>
          <w:rFonts w:ascii="Arial" w:hAnsi="Arial" w:cs="Arial"/>
          <w:b w:val="0"/>
          <w:sz w:val="22"/>
        </w:rPr>
        <w:t>Dátum __________________                                        Podpis  __________________</w:t>
      </w:r>
    </w:p>
    <w:p w14:paraId="05CA4E85" w14:textId="77777777" w:rsidR="00EE3C89" w:rsidRPr="00D07EC4" w:rsidRDefault="00EE3C89" w:rsidP="00EE3C89">
      <w:pPr>
        <w:rPr>
          <w:i/>
        </w:rPr>
      </w:pPr>
    </w:p>
    <w:tbl>
      <w:tblPr>
        <w:tblStyle w:val="Mriekatabuky"/>
        <w:tblW w:w="0" w:type="auto"/>
        <w:tblLook w:val="04A0" w:firstRow="1" w:lastRow="0" w:firstColumn="1" w:lastColumn="0" w:noHBand="0" w:noVBand="1"/>
      </w:tblPr>
      <w:tblGrid>
        <w:gridCol w:w="4541"/>
        <w:gridCol w:w="4521"/>
      </w:tblGrid>
      <w:tr w:rsidR="00EE3C89" w:rsidRPr="00D07EC4" w14:paraId="66F73CD0" w14:textId="77777777" w:rsidTr="00D07EC4">
        <w:trPr>
          <w:trHeight w:val="342"/>
        </w:trPr>
        <w:tc>
          <w:tcPr>
            <w:tcW w:w="9062" w:type="dxa"/>
            <w:gridSpan w:val="2"/>
          </w:tcPr>
          <w:p w14:paraId="3D32F53F" w14:textId="77777777" w:rsidR="00EE3C89" w:rsidRPr="00D07EC4" w:rsidRDefault="00D07EC4" w:rsidP="00A24FFE">
            <w:pPr>
              <w:rPr>
                <w:rFonts w:ascii="Arial" w:hAnsi="Arial" w:cs="Arial"/>
                <w:i/>
                <w:sz w:val="20"/>
                <w:szCs w:val="20"/>
              </w:rPr>
            </w:pPr>
            <w:r w:rsidRPr="00D07EC4">
              <w:rPr>
                <w:rFonts w:ascii="Arial" w:hAnsi="Arial" w:cs="Arial"/>
                <w:i/>
                <w:sz w:val="20"/>
                <w:szCs w:val="20"/>
              </w:rPr>
              <w:t>*</w:t>
            </w:r>
            <w:r w:rsidR="00EE3C89" w:rsidRPr="00D07EC4">
              <w:rPr>
                <w:rFonts w:ascii="Arial" w:hAnsi="Arial" w:cs="Arial"/>
                <w:i/>
                <w:sz w:val="20"/>
                <w:szCs w:val="20"/>
              </w:rPr>
              <w:t>Vypĺňa Združenie zamestnancov Schaeffler Kysuce:</w:t>
            </w:r>
          </w:p>
        </w:tc>
      </w:tr>
      <w:tr w:rsidR="00EE3C89" w14:paraId="1E26ADE3" w14:textId="77777777" w:rsidTr="00D07EC4">
        <w:trPr>
          <w:trHeight w:val="971"/>
        </w:trPr>
        <w:tc>
          <w:tcPr>
            <w:tcW w:w="4541" w:type="dxa"/>
          </w:tcPr>
          <w:p w14:paraId="35E4E9FB" w14:textId="77777777" w:rsidR="00EE3C89" w:rsidRPr="00EE3C89" w:rsidRDefault="00EE3C89" w:rsidP="00A24FFE">
            <w:pPr>
              <w:rPr>
                <w:rFonts w:ascii="Arial" w:hAnsi="Arial" w:cs="Arial"/>
                <w:i/>
                <w:sz w:val="20"/>
                <w:szCs w:val="20"/>
              </w:rPr>
            </w:pPr>
            <w:r w:rsidRPr="00EE3C89">
              <w:rPr>
                <w:rFonts w:ascii="Arial" w:hAnsi="Arial" w:cs="Arial"/>
                <w:i/>
                <w:sz w:val="20"/>
                <w:szCs w:val="20"/>
              </w:rPr>
              <w:t>Dátum pr</w:t>
            </w:r>
            <w:r w:rsidR="00D07EC4">
              <w:rPr>
                <w:rFonts w:ascii="Arial" w:hAnsi="Arial" w:cs="Arial"/>
                <w:i/>
                <w:sz w:val="20"/>
                <w:szCs w:val="20"/>
              </w:rPr>
              <w:t>ijatia za člena ZZ</w:t>
            </w:r>
          </w:p>
        </w:tc>
        <w:tc>
          <w:tcPr>
            <w:tcW w:w="4521" w:type="dxa"/>
          </w:tcPr>
          <w:p w14:paraId="29F103AC" w14:textId="77777777" w:rsidR="00EE3C89" w:rsidRPr="00EE3C89" w:rsidRDefault="00D07EC4" w:rsidP="00A24FFE">
            <w:pPr>
              <w:rPr>
                <w:rFonts w:ascii="Arial" w:hAnsi="Arial" w:cs="Arial"/>
                <w:i/>
                <w:sz w:val="20"/>
                <w:szCs w:val="20"/>
              </w:rPr>
            </w:pPr>
            <w:r>
              <w:rPr>
                <w:rFonts w:ascii="Arial" w:hAnsi="Arial" w:cs="Arial"/>
                <w:i/>
                <w:sz w:val="20"/>
                <w:szCs w:val="20"/>
              </w:rPr>
              <w:t>Podpis ZZ</w:t>
            </w:r>
          </w:p>
        </w:tc>
      </w:tr>
    </w:tbl>
    <w:p w14:paraId="4CE98D1E" w14:textId="77777777" w:rsidR="002A30AC" w:rsidRDefault="00803A49" w:rsidP="00672A36"/>
    <w:sectPr w:rsidR="002A30AC" w:rsidSect="00EE3C89">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CBE3" w14:textId="77777777" w:rsidR="009E51DF" w:rsidRDefault="009E51DF" w:rsidP="00EE3C89">
      <w:r>
        <w:separator/>
      </w:r>
    </w:p>
  </w:endnote>
  <w:endnote w:type="continuationSeparator" w:id="0">
    <w:p w14:paraId="5A33FD19" w14:textId="77777777" w:rsidR="009E51DF" w:rsidRDefault="009E51DF" w:rsidP="00EE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A5D2" w14:textId="77777777" w:rsidR="009E51DF" w:rsidRDefault="009E51DF" w:rsidP="00EE3C89">
      <w:r>
        <w:separator/>
      </w:r>
    </w:p>
  </w:footnote>
  <w:footnote w:type="continuationSeparator" w:id="0">
    <w:p w14:paraId="6A685DF7" w14:textId="77777777" w:rsidR="009E51DF" w:rsidRDefault="009E51DF" w:rsidP="00EE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61B" w14:textId="77777777" w:rsidR="00EE3C89" w:rsidRPr="00934594" w:rsidRDefault="00EE3C89" w:rsidP="00EE3C89">
    <w:pPr>
      <w:pStyle w:val="Hlavika"/>
      <w:tabs>
        <w:tab w:val="clear" w:pos="4536"/>
        <w:tab w:val="clear" w:pos="9072"/>
        <w:tab w:val="center" w:pos="4818"/>
        <w:tab w:val="right" w:pos="9637"/>
      </w:tabs>
      <w:rPr>
        <w:sz w:val="40"/>
        <w:szCs w:val="40"/>
      </w:rPr>
    </w:pPr>
    <w:r w:rsidRPr="001D1427">
      <w:rPr>
        <w:noProof/>
      </w:rPr>
      <w:drawing>
        <wp:inline distT="0" distB="0" distL="0" distR="0" wp14:anchorId="401CF282" wp14:editId="31902CB6">
          <wp:extent cx="1287780" cy="643890"/>
          <wp:effectExtent l="0" t="0" r="7620" b="381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43890"/>
                  </a:xfrm>
                  <a:prstGeom prst="rect">
                    <a:avLst/>
                  </a:prstGeom>
                  <a:noFill/>
                  <a:ln>
                    <a:noFill/>
                  </a:ln>
                </pic:spPr>
              </pic:pic>
            </a:graphicData>
          </a:graphic>
        </wp:inline>
      </w:drawing>
    </w:r>
    <w:r>
      <w:rPr>
        <w:noProof/>
      </w:rPr>
      <w:t xml:space="preserve">                                </w:t>
    </w:r>
    <w:r w:rsidRPr="00934594">
      <w:rPr>
        <w:sz w:val="40"/>
        <w:szCs w:val="40"/>
      </w:rPr>
      <w:t>PRIHLÁŠKA</w:t>
    </w:r>
  </w:p>
  <w:p w14:paraId="23E1C55F" w14:textId="77777777" w:rsidR="00EE3C89" w:rsidRDefault="00EE3C89" w:rsidP="00EE3C89">
    <w:pPr>
      <w:pStyle w:val="Hlavika"/>
      <w:tabs>
        <w:tab w:val="clear" w:pos="4536"/>
        <w:tab w:val="clear" w:pos="9072"/>
        <w:tab w:val="center" w:pos="4818"/>
        <w:tab w:val="right" w:pos="9637"/>
      </w:tabs>
      <w:jc w:val="center"/>
    </w:pPr>
    <w:r w:rsidRPr="00934594">
      <w:rPr>
        <w:sz w:val="32"/>
        <w:szCs w:val="32"/>
      </w:rPr>
      <w:t>za člena</w:t>
    </w:r>
    <w:r>
      <w:t xml:space="preserve"> </w:t>
    </w:r>
    <w:r w:rsidRPr="00934594">
      <w:rPr>
        <w:sz w:val="32"/>
        <w:szCs w:val="32"/>
      </w:rPr>
      <w:t>Združenia zamestnancov Schaeffler Kysuce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75170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89"/>
    <w:rsid w:val="000B7F84"/>
    <w:rsid w:val="0012290C"/>
    <w:rsid w:val="00144548"/>
    <w:rsid w:val="00193778"/>
    <w:rsid w:val="001D4E7E"/>
    <w:rsid w:val="00427563"/>
    <w:rsid w:val="0047102F"/>
    <w:rsid w:val="0053109E"/>
    <w:rsid w:val="00536476"/>
    <w:rsid w:val="00657B69"/>
    <w:rsid w:val="00672A36"/>
    <w:rsid w:val="007C41B7"/>
    <w:rsid w:val="007E5BB6"/>
    <w:rsid w:val="00803A49"/>
    <w:rsid w:val="00827E8A"/>
    <w:rsid w:val="0083247C"/>
    <w:rsid w:val="008952E0"/>
    <w:rsid w:val="009E51DF"/>
    <w:rsid w:val="00A4257F"/>
    <w:rsid w:val="00A522C0"/>
    <w:rsid w:val="00BB2E8F"/>
    <w:rsid w:val="00C51E83"/>
    <w:rsid w:val="00C71C43"/>
    <w:rsid w:val="00D07EC4"/>
    <w:rsid w:val="00D71424"/>
    <w:rsid w:val="00E83693"/>
    <w:rsid w:val="00EE3C89"/>
    <w:rsid w:val="00F55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14703"/>
  <w15:chartTrackingRefBased/>
  <w15:docId w15:val="{EA174F4C-C753-45C3-8556-63CFC12C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3C8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EE3C89"/>
    <w:pPr>
      <w:keepNext/>
      <w:numPr>
        <w:ilvl w:val="1"/>
        <w:numId w:val="1"/>
      </w:numPr>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E3C89"/>
    <w:rPr>
      <w:rFonts w:ascii="Times New Roman" w:eastAsia="Times New Roman" w:hAnsi="Times New Roman" w:cs="Times New Roman"/>
      <w:b/>
      <w:bCs/>
      <w:sz w:val="24"/>
      <w:szCs w:val="24"/>
      <w:lang w:eastAsia="ar-SA"/>
    </w:rPr>
  </w:style>
  <w:style w:type="paragraph" w:customStyle="1" w:styleId="WW-Zkladntext3">
    <w:name w:val="WW-Základný text 3"/>
    <w:basedOn w:val="Normlny"/>
    <w:rsid w:val="00EE3C89"/>
    <w:pPr>
      <w:jc w:val="center"/>
    </w:pPr>
    <w:rPr>
      <w:rFonts w:ascii="Arial" w:hAnsi="Arial" w:cs="Arial"/>
      <w:sz w:val="22"/>
    </w:rPr>
  </w:style>
  <w:style w:type="paragraph" w:customStyle="1" w:styleId="NAZACATEK">
    <w:name w:val="NA_ZACATEK"/>
    <w:rsid w:val="00EE3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cs-CZ"/>
    </w:rPr>
  </w:style>
  <w:style w:type="table" w:styleId="Mriekatabuky">
    <w:name w:val="Table Grid"/>
    <w:basedOn w:val="Normlnatabuka"/>
    <w:rsid w:val="00EE3C8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E3C89"/>
    <w:pPr>
      <w:tabs>
        <w:tab w:val="center" w:pos="4536"/>
        <w:tab w:val="right" w:pos="9072"/>
      </w:tabs>
    </w:pPr>
  </w:style>
  <w:style w:type="character" w:customStyle="1" w:styleId="HlavikaChar">
    <w:name w:val="Hlavička Char"/>
    <w:basedOn w:val="Predvolenpsmoodseku"/>
    <w:link w:val="Hlavika"/>
    <w:uiPriority w:val="99"/>
    <w:rsid w:val="00EE3C89"/>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EE3C89"/>
    <w:pPr>
      <w:tabs>
        <w:tab w:val="center" w:pos="4536"/>
        <w:tab w:val="right" w:pos="9072"/>
      </w:tabs>
    </w:pPr>
  </w:style>
  <w:style w:type="character" w:customStyle="1" w:styleId="PtaChar">
    <w:name w:val="Päta Char"/>
    <w:basedOn w:val="Predvolenpsmoodseku"/>
    <w:link w:val="Pta"/>
    <w:uiPriority w:val="99"/>
    <w:rsid w:val="00EE3C8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haeffler_4.3">
  <a:themeElements>
    <a:clrScheme name="Schaeffler">
      <a:dk1>
        <a:srgbClr val="000000"/>
      </a:dk1>
      <a:lt1>
        <a:srgbClr val="FFFFFF"/>
      </a:lt1>
      <a:dk2>
        <a:srgbClr val="AA0A05"/>
      </a:dk2>
      <a:lt2>
        <a:srgbClr val="FAC832"/>
      </a:lt2>
      <a:accent1>
        <a:srgbClr val="00461E"/>
      </a:accent1>
      <a:accent2>
        <a:srgbClr val="00893D"/>
      </a:accent2>
      <a:accent3>
        <a:srgbClr val="B4DC5A"/>
      </a:accent3>
      <a:accent4>
        <a:srgbClr val="003755"/>
      </a:accent4>
      <a:accent5>
        <a:srgbClr val="808080"/>
      </a:accent5>
      <a:accent6>
        <a:srgbClr val="BFBFBF"/>
      </a:accent6>
      <a:hlink>
        <a:srgbClr val="00893D"/>
      </a:hlink>
      <a:folHlink>
        <a:srgbClr val="BFBFBF"/>
      </a:folHlink>
    </a:clrScheme>
    <a:fontScheme name="Schaeffler">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rgbClr val="808080"/>
          </a:solidFill>
        </a:ln>
      </a:spPr>
      <a:bodyPr rtlCol="0" anchor="ct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rgbClr val="808080"/>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buClr>
            <a:srgbClr val="00893D"/>
          </a:buClr>
          <a:defRPr sz="1400" dirty="0" err="1" smtClean="0"/>
        </a:defPPr>
      </a:lstStyle>
    </a:txDef>
  </a:objectDefaults>
  <a:extraClrSchemeLst/>
  <a:custClrLst>
    <a:custClr name="Primary Black 100%">
      <a:srgbClr val="000000"/>
    </a:custClr>
    <a:custClr name="Primary Schaeffler Green 100%">
      <a:srgbClr val="00893D"/>
    </a:custClr>
    <a:custClr name="Secondary Green 100%">
      <a:srgbClr val="B4DC5A"/>
    </a:custClr>
    <a:custClr name="Secondary Dark green 100%">
      <a:srgbClr val="00461E"/>
    </a:custClr>
    <a:custClr name="Accent Dark blue 100%">
      <a:srgbClr val="003755"/>
    </a:custClr>
    <a:custClr name="Accent blue 100%">
      <a:srgbClr val="3C82A0"/>
    </a:custClr>
    <a:custClr name="Accent Light blue 100%">
      <a:srgbClr val="00A0BE"/>
    </a:custClr>
    <a:custClr name="Accent Red 100%">
      <a:srgbClr val="AA0A05"/>
    </a:custClr>
    <a:custClr name="Accent Orange 100%">
      <a:srgbClr val="EB551E"/>
    </a:custClr>
    <a:custClr name="Accent Yellow 100%">
      <a:srgbClr val="FAC832"/>
    </a:custClr>
    <a:custClr name="Primary Schaeffler Gray 50%">
      <a:srgbClr val="808080"/>
    </a:custClr>
    <a:custClr name="Primary Schaeffler Green 50%">
      <a:srgbClr val="7EC198"/>
    </a:custClr>
    <a:custClr name="Secondary Green 40%">
      <a:srgbClr val="E1F1BD"/>
    </a:custClr>
    <a:custClr name="Secondary Dark green 45%">
      <a:srgbClr val="8CAC9A"/>
    </a:custClr>
    <a:custClr name="Accent Dark blue 40%">
      <a:srgbClr val="99AFBB"/>
    </a:custClr>
    <a:custClr name="Accent blue 25%">
      <a:srgbClr val="CEE0E7"/>
    </a:custClr>
    <a:custClr name="Accent Light blue 40%">
      <a:srgbClr val="99D9E5"/>
    </a:custClr>
    <a:custClr name="Accent Red 40%">
      <a:srgbClr val="DD9D9B"/>
    </a:custClr>
    <a:custClr name="Accent Orange 40%">
      <a:srgbClr val="F7BCA5"/>
    </a:custClr>
    <a:custClr name="Accent Yellow 40%">
      <a:srgbClr val="FDE9AD"/>
    </a:custClr>
    <a:custClr name="Primary Schaeffler Gray 25%">
      <a:srgbClr val="BFBFBF"/>
    </a:custClr>
    <a:custClr name="Primary Schaeffler Green 25%">
      <a:srgbClr val="BFE1C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Primary Schaeffler Gray 10%">
      <a:srgbClr val="E6E6E6"/>
    </a:custClr>
    <a:custClr name="Primary Schaeffler Green 10%">
      <a:srgbClr val="E6F3E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haeffler_4.3" id="{13FC70DA-B800-4E51-BB5D-FA5E7A15D2FF}" vid="{BED95783-43FC-4433-BEB1-0A130EB2B25D}"/>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2295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Ondrašina, Peter  IS/ISK-S2</dc:creator>
  <cp:keywords/>
  <dc:description/>
  <cp:lastModifiedBy>Sýkorová, Eva  WP/CKY-HZ1</cp:lastModifiedBy>
  <cp:revision>7</cp:revision>
  <cp:lastPrinted>2021-06-30T10:44:00Z</cp:lastPrinted>
  <dcterms:created xsi:type="dcterms:W3CDTF">2019-11-26T14:09:00Z</dcterms:created>
  <dcterms:modified xsi:type="dcterms:W3CDTF">2024-04-03T07:11:00Z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d5392a-8b90-4cb3-89af-3686e3abd032_Enabled">
    <vt:lpwstr>true</vt:lpwstr>
  </property>
  <property fmtid="{D5CDD505-2E9C-101B-9397-08002B2CF9AE}" pid="3" name="MSIP_Label_81d5392a-8b90-4cb3-89af-3686e3abd032_SetDate">
    <vt:lpwstr>2021-06-30T10:44:48Z</vt:lpwstr>
  </property>
  <property fmtid="{D5CDD505-2E9C-101B-9397-08002B2CF9AE}" pid="4" name="MSIP_Label_81d5392a-8b90-4cb3-89af-3686e3abd032_Method">
    <vt:lpwstr>Privileged</vt:lpwstr>
  </property>
  <property fmtid="{D5CDD505-2E9C-101B-9397-08002B2CF9AE}" pid="5" name="MSIP_Label_81d5392a-8b90-4cb3-89af-3686e3abd032_Name">
    <vt:lpwstr>81d5392a-8b90-4cb3-89af-3686e3abd032</vt:lpwstr>
  </property>
  <property fmtid="{D5CDD505-2E9C-101B-9397-08002B2CF9AE}" pid="6" name="MSIP_Label_81d5392a-8b90-4cb3-89af-3686e3abd032_SiteId">
    <vt:lpwstr>67416604-6509-4014-9859-45e709f53d3f</vt:lpwstr>
  </property>
  <property fmtid="{D5CDD505-2E9C-101B-9397-08002B2CF9AE}" pid="7" name="MSIP_Label_81d5392a-8b90-4cb3-89af-3686e3abd032_ActionId">
    <vt:lpwstr>df5fbdad-0590-4c53-8897-4234b7433f31</vt:lpwstr>
  </property>
  <property fmtid="{D5CDD505-2E9C-101B-9397-08002B2CF9AE}" pid="8" name="MSIP_Label_81d5392a-8b90-4cb3-89af-3686e3abd032_ContentBits">
    <vt:lpwstr>0</vt:lpwstr>
  </property>
</Properties>
</file>